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6B42C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«Великая Транссибирская магистраль»</w:t>
      </w:r>
    </w:p>
    <w:p w14:paraId="6F48082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Этот стальной Шёлковый путь, где встречаются Восток и Запад</w:t>
      </w:r>
    </w:p>
    <w:p w14:paraId="686A00E0">
      <w:pPr>
        <w:rPr>
          <w:rFonts w:hint="default" w:ascii="Times New Roman" w:hAnsi="Times New Roman" w:cs="Times New Roman"/>
          <w:sz w:val="24"/>
          <w:szCs w:val="24"/>
        </w:rPr>
      </w:pPr>
    </w:p>
    <w:p w14:paraId="484BD69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Начиналась с первых рельсов, уложенных на вечную мерзлоту.</w:t>
      </w:r>
    </w:p>
    <w:p w14:paraId="73C2C90D">
      <w:pPr>
        <w:rPr>
          <w:rFonts w:hint="default" w:ascii="Times New Roman" w:hAnsi="Times New Roman" w:cs="Times New Roman"/>
          <w:sz w:val="24"/>
          <w:szCs w:val="24"/>
        </w:rPr>
      </w:pPr>
    </w:p>
    <w:p w14:paraId="36DF099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Мало кто тогда предполагал, что эта стальная артерия станет воплощением древней мудрости о единстве противоположностей. Транссибирская магистраль — не просто инженерное чудо, а живая иллюстрация гармонии, где мощь стали сочетается с изяществом мостовых арок, а суровость сибирских зим — с теплотой человеческих встреч.</w:t>
      </w:r>
    </w:p>
    <w:p w14:paraId="0C9CA379">
      <w:pPr>
        <w:rPr>
          <w:rFonts w:hint="default" w:ascii="Times New Roman" w:hAnsi="Times New Roman" w:cs="Times New Roman"/>
          <w:sz w:val="24"/>
          <w:szCs w:val="24"/>
        </w:rPr>
      </w:pPr>
    </w:p>
    <w:p w14:paraId="1493CBD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разъезде № 564 до сих пор сохранился уникальный деревянный поворотный круг для паровозов — технология XIX века, напоминающая о гармоничном взаимодействии с природой. Здесь, среди скрипа вековых брёвен и шепота тайги, особенно остро ощущается преемственность эпох: современные технологии наследуют традициям прошлого.</w:t>
      </w:r>
    </w:p>
    <w:p w14:paraId="019C031D">
      <w:pPr>
        <w:rPr>
          <w:rFonts w:hint="default" w:ascii="Times New Roman" w:hAnsi="Times New Roman" w:cs="Times New Roman"/>
          <w:sz w:val="24"/>
          <w:szCs w:val="24"/>
        </w:rPr>
      </w:pPr>
    </w:p>
    <w:p w14:paraId="0318BB7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ресторане «Золотой Рог» на вокзале Владивостока шеф-повар Александр Петров создаёт кулинарные шедевры, где русская уха встречается с китайскими специями. «Это не просто смешение вкусов, — поясняет он, — а подлинный диалог культур. Как в притче о чае и соли, которые вместе обретают новый смысл». Особой популярностью пользуется его фирменное блюдо — трепанг по-дальневосточному, где нежность морского деликатеса оттеняется пикантностью сибирских трав.</w:t>
      </w:r>
    </w:p>
    <w:p w14:paraId="7D3C1062"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4B920DE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станции «Восточная» ежедневно звучит многоголосие языков. Опытная проводница Надежда Ивановна объясняет китайским туристам расписание, сочетая русскую речь, выразительные жесты и тёплую улыбку. «Мы понимаем друг друга без слов, — делится она, — как стальные рельсы и вековые шпалы понимают язык движения».</w:t>
      </w:r>
    </w:p>
    <w:p w14:paraId="6693A5D7">
      <w:pPr>
        <w:rPr>
          <w:rFonts w:hint="default" w:ascii="Times New Roman" w:hAnsi="Times New Roman" w:cs="Times New Roman"/>
          <w:sz w:val="24"/>
          <w:szCs w:val="24"/>
        </w:rPr>
      </w:pPr>
    </w:p>
    <w:p w14:paraId="76B5ECA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Художник Дмитрий Соколов превращает старые железнодорожные билеты в художественные полотна. Его серия «Лица Транссиба» запечатлела судьбы людей, связанных магистралью. «Каждый портрет — как станция на карте, — рассказывает мастер, — с уникальной историей и неповторимой атмосферой».</w:t>
      </w:r>
    </w:p>
    <w:p w14:paraId="2BE15176">
      <w:pPr>
        <w:rPr>
          <w:rFonts w:hint="default" w:ascii="Times New Roman" w:hAnsi="Times New Roman" w:cs="Times New Roman"/>
          <w:sz w:val="24"/>
          <w:szCs w:val="24"/>
        </w:rPr>
      </w:pPr>
    </w:p>
    <w:p w14:paraId="184EF61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музее истории Транссиба на станции «Иркутск» хранится архив фотографий, запечатлевших, как за столетие изменились лица пассажиров: от суровых переселенцев в вагонах-теплушках до современных туристов с цифровыми гаджетами. «Каждый снимок — это остановленное время, — говорит куратор выставки Елена Смирнова. — Но неизменным остаётся одно: взгляд в окно, где мелькают бескрайние просторы России. Это тот самый момент, когда технология становится частью человеческой души».</w:t>
      </w:r>
    </w:p>
    <w:p w14:paraId="41FA728F">
      <w:pPr>
        <w:rPr>
          <w:rFonts w:hint="default" w:ascii="Times New Roman" w:hAnsi="Times New Roman" w:cs="Times New Roman"/>
          <w:sz w:val="24"/>
          <w:szCs w:val="24"/>
        </w:rPr>
      </w:pPr>
    </w:p>
    <w:p w14:paraId="498E73D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Сегодня, когда по Транссибу мчатся ультрасовременные поезда «Ласточка», особенно важно сохранить душу этой легендарной дороги. «Подлинный прогресс, — убеждён инженер Михаил Козлов, — когда технологии служат вечным ценностям».</w:t>
      </w:r>
    </w:p>
    <w:p w14:paraId="6B5CC8CD">
      <w:pPr>
        <w:rPr>
          <w:rFonts w:hint="default" w:ascii="Times New Roman" w:hAnsi="Times New Roman" w:cs="Times New Roman"/>
          <w:sz w:val="24"/>
          <w:szCs w:val="24"/>
        </w:rPr>
      </w:pPr>
    </w:p>
    <w:p w14:paraId="6A033F9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Транссибирская магистраль давно переросла своё транспортное назначение. Она стала символом взаимопонимания между цивилизациями. Как сказал старый путеец на станции «Зима»: «Рельсы — как нити судьбы: параллельные, пересекающиеся, но неизменно ведущие вперёд». В мире, где так важно соединять традиции и инновации, опыт Транссиба — этого удивительного синтеза культур и технологий — освещает путь в будущее.</w:t>
      </w:r>
    </w:p>
    <w:p w14:paraId="71CA9574">
      <w:pPr>
        <w:rPr>
          <w:rFonts w:hint="default" w:ascii="Times New Roman" w:hAnsi="Times New Roman" w:cs="Times New Roman"/>
          <w:sz w:val="24"/>
          <w:szCs w:val="24"/>
        </w:rPr>
      </w:pPr>
    </w:p>
    <w:p w14:paraId="7F63E412"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05612145">
      <w:pPr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F55BE"/>
    <w:rsid w:val="08AE63E5"/>
    <w:rsid w:val="4AFF6732"/>
    <w:rsid w:val="62BD5CE1"/>
    <w:rsid w:val="68852F89"/>
    <w:rsid w:val="7DB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2147</Characters>
  <Lines>0</Lines>
  <Paragraphs>0</Paragraphs>
  <TotalTime>28</TotalTime>
  <ScaleCrop>false</ScaleCrop>
  <LinksUpToDate>false</LinksUpToDate>
  <CharactersWithSpaces>2464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2025-07-03T03:48:00Z</dcterms:created>
  <dc:creator>WPS_1707366505</dc:creator>
  <cp:lastModifiedBy>WPS_1707366505</cp:lastModifiedBy>
  <dcterms:modified xsi:type="dcterms:W3CDTF">2025-07-03T05:32:48Z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BB85CA75B8AE4880B11796BD8AEE6E9D_11</vt:lpwstr>
  </property>
  <property fmtid="{D5CDD505-2E9C-101B-9397-08002B2CF9AE}" pid="4" name="KSOTemplateDocerSaveRecord">
    <vt:lpwstr>eyJoZGlkIjoiNTk5MWQzNjBhY2E3OTA3NTI2NmZkNDdmMzA0YTBjNDkiLCJ1c2VySWQiOiIxNTc5NzQwNTY5In0=</vt:lpwstr>
  </property>
</Properties>
</file>